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d5cacbfb622c5859e38effc563be4a97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3d04558262f06e6bcd701e3d34aea096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  <TranslatedLang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9E901-35CB-4361-BB27-2F723D60BDE2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